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3B6D7" w14:textId="77777777" w:rsidR="00073C96" w:rsidRDefault="00073C96" w:rsidP="00073C96">
      <w:pPr>
        <w:contextualSpacing/>
        <w:jc w:val="both"/>
        <w:rPr>
          <w:rFonts w:ascii="Calibri" w:hAnsi="Calibri" w:cs="Calibri"/>
          <w:b/>
          <w:bCs/>
        </w:rPr>
      </w:pPr>
    </w:p>
    <w:p w14:paraId="5420B138" w14:textId="0D5E03C8" w:rsidR="0032598E" w:rsidRPr="00073C96" w:rsidRDefault="00A636F3" w:rsidP="00073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Calibri" w:hAnsi="Calibri" w:cs="Calibri"/>
          <w:b/>
          <w:bCs/>
        </w:rPr>
      </w:pPr>
      <w:r w:rsidRPr="00073C96">
        <w:rPr>
          <w:rFonts w:ascii="Calibri" w:hAnsi="Calibri" w:cs="Calibri"/>
          <w:b/>
          <w:bCs/>
        </w:rPr>
        <w:t>Infos zu Bärlauch:</w:t>
      </w:r>
    </w:p>
    <w:p w14:paraId="15DD9E3C" w14:textId="0D3D8CF0" w:rsidR="00A636F3" w:rsidRPr="00073C96" w:rsidRDefault="00A636F3" w:rsidP="00A636F3">
      <w:pPr>
        <w:contextualSpacing/>
        <w:jc w:val="both"/>
        <w:rPr>
          <w:rFonts w:ascii="Calibri" w:hAnsi="Calibri" w:cs="Calibri"/>
          <w:color w:val="202122"/>
          <w:sz w:val="21"/>
          <w:szCs w:val="21"/>
          <w:shd w:val="clear" w:color="auto" w:fill="FFFFFF"/>
        </w:rPr>
      </w:pP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Der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b/>
          <w:bCs/>
          <w:color w:val="202122"/>
          <w:sz w:val="21"/>
          <w:szCs w:val="21"/>
        </w:rPr>
        <w:t>Bärlauch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(</w:t>
      </w:r>
      <w:proofErr w:type="spellStart"/>
      <w:r w:rsidRPr="00073C96">
        <w:rPr>
          <w:rFonts w:ascii="Calibri" w:hAnsi="Calibri" w:cs="Calibri"/>
          <w:color w:val="202122"/>
          <w:sz w:val="21"/>
          <w:szCs w:val="21"/>
        </w:rPr>
        <w:t>Allium</w:t>
      </w:r>
      <w:proofErr w:type="spellEnd"/>
      <w:r w:rsidRPr="00073C96">
        <w:rPr>
          <w:rFonts w:ascii="Calibri" w:hAnsi="Calibri" w:cs="Calibri"/>
          <w:color w:val="202122"/>
          <w:sz w:val="21"/>
          <w:szCs w:val="21"/>
        </w:rPr>
        <w:t xml:space="preserve"> </w:t>
      </w:r>
      <w:proofErr w:type="spellStart"/>
      <w:r w:rsidRPr="00073C96">
        <w:rPr>
          <w:rFonts w:ascii="Calibri" w:hAnsi="Calibri" w:cs="Calibri"/>
          <w:color w:val="202122"/>
          <w:sz w:val="21"/>
          <w:szCs w:val="21"/>
        </w:rPr>
        <w:t>ursinum</w:t>
      </w:r>
      <w:proofErr w:type="spellEnd"/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) ist eine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7" w:tooltip="Art (Biologie)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Pflanzenart</w:t>
        </w:r>
      </w:hyperlink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aus der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8" w:tooltip="Gattung (Biologie)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Gattung</w:t>
        </w:r>
      </w:hyperlink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9" w:tooltip="Lauch (Gattung)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Allium</w:t>
        </w:r>
      </w:hyperlink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und somit verwandt mit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10" w:tooltip="Schnittlauch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Schnittlauch</w:t>
        </w:r>
      </w:hyperlink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,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11" w:tooltip="Zwiebel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Zwiebel</w:t>
        </w:r>
      </w:hyperlink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und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12" w:tooltip="Knoblauch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Knoblauch</w:t>
        </w:r>
      </w:hyperlink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. Die in Europa und Teilen Asiens vor allem in Wäldern verbreitete und häufige, früh im Jahr austreibende Pflanzenart ist ein geschätztes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hyperlink r:id="rId13" w:tooltip="Wildgemüse" w:history="1">
        <w:r w:rsidRPr="00073C96">
          <w:rPr>
            <w:rStyle w:val="Hyperlink"/>
            <w:rFonts w:ascii="Calibri" w:hAnsi="Calibri" w:cs="Calibri"/>
            <w:color w:val="0B0080"/>
            <w:sz w:val="21"/>
            <w:szCs w:val="21"/>
          </w:rPr>
          <w:t>Wildgemüse</w:t>
        </w:r>
      </w:hyperlink>
      <w:r w:rsidRPr="00073C96">
        <w:rPr>
          <w:rFonts w:ascii="Calibri" w:hAnsi="Calibri" w:cs="Calibri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und wird vielfach gesammelt. Bärlauch wird auch</w:t>
      </w:r>
      <w:r w:rsidRPr="00073C96">
        <w:rPr>
          <w:rStyle w:val="apple-converted-space"/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</w:t>
      </w:r>
      <w:r w:rsidRPr="00073C96">
        <w:rPr>
          <w:rFonts w:ascii="Calibri" w:hAnsi="Calibri" w:cs="Calibri"/>
          <w:color w:val="202122"/>
          <w:sz w:val="21"/>
          <w:szCs w:val="21"/>
        </w:rPr>
        <w:t>Bärenlauch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>,</w:t>
      </w:r>
      <w:r w:rsidRPr="00073C96">
        <w:rPr>
          <w:rFonts w:ascii="Calibri" w:hAnsi="Calibri" w:cs="Calibri"/>
          <w:color w:val="202122"/>
          <w:sz w:val="21"/>
          <w:szCs w:val="21"/>
        </w:rPr>
        <w:t xml:space="preserve"> Knoblauchspinat</w:t>
      </w:r>
      <w:r w:rsidRPr="00073C96">
        <w:rPr>
          <w:rFonts w:ascii="Calibri" w:hAnsi="Calibri" w:cs="Calibri"/>
          <w:color w:val="202122"/>
          <w:sz w:val="21"/>
          <w:szCs w:val="21"/>
          <w:shd w:val="clear" w:color="auto" w:fill="FFFFFF"/>
        </w:rPr>
        <w:t xml:space="preserve"> genannt.</w:t>
      </w:r>
    </w:p>
    <w:p w14:paraId="40BBEFCE" w14:textId="2B647B31" w:rsidR="00A636F3" w:rsidRPr="00073C96" w:rsidRDefault="00876159" w:rsidP="00A636F3">
      <w:pPr>
        <w:contextualSpacing/>
        <w:jc w:val="both"/>
        <w:rPr>
          <w:rFonts w:ascii="Calibri" w:hAnsi="Calibri" w:cs="Calibri"/>
          <w:sz w:val="10"/>
          <w:szCs w:val="10"/>
        </w:rPr>
      </w:pPr>
      <w:r w:rsidRPr="00073C96">
        <w:rPr>
          <w:rFonts w:ascii="Calibri" w:eastAsia="Times New Roman" w:hAnsi="Calibri" w:cs="Calibri"/>
          <w:noProof/>
          <w:sz w:val="10"/>
          <w:szCs w:val="1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6CB101F" wp14:editId="30FD7CCD">
            <wp:simplePos x="0" y="0"/>
            <wp:positionH relativeFrom="column">
              <wp:posOffset>3365243</wp:posOffset>
            </wp:positionH>
            <wp:positionV relativeFrom="paragraph">
              <wp:posOffset>3927</wp:posOffset>
            </wp:positionV>
            <wp:extent cx="3216570" cy="2552182"/>
            <wp:effectExtent l="0" t="0" r="0" b="635"/>
            <wp:wrapNone/>
            <wp:docPr id="3" name="Grafik 3" descr="Bärla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Bärlau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70" cy="25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49F9B" w14:textId="264CB1CE" w:rsidR="00825C96" w:rsidRDefault="00073C96" w:rsidP="00073C96">
      <w:pPr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3B981" wp14:editId="7B81A562">
                <wp:simplePos x="0" y="0"/>
                <wp:positionH relativeFrom="column">
                  <wp:posOffset>3365500</wp:posOffset>
                </wp:positionH>
                <wp:positionV relativeFrom="paragraph">
                  <wp:posOffset>2612390</wp:posOffset>
                </wp:positionV>
                <wp:extent cx="3297677" cy="1282700"/>
                <wp:effectExtent l="0" t="0" r="17145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77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ACDCA" w14:textId="6707D938" w:rsidR="00876159" w:rsidRPr="00876159" w:rsidRDefault="00876159" w:rsidP="00073C96">
                            <w:pPr>
                              <w:contextualSpacing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4444"/>
                                <w:sz w:val="12"/>
                                <w:szCs w:val="1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4444"/>
                                <w:sz w:val="12"/>
                                <w:szCs w:val="12"/>
                                <w:bdr w:val="none" w:sz="0" w:space="0" w:color="auto" w:frame="1"/>
                              </w:rPr>
                              <w:t xml:space="preserve">                                                                           </w:t>
                            </w:r>
                            <w:r w:rsidRPr="00876159">
                              <w:rPr>
                                <w:rFonts w:ascii="Calibri" w:eastAsia="Times New Roman" w:hAnsi="Calibri" w:cs="Calibri"/>
                                <w:color w:val="444444"/>
                                <w:sz w:val="12"/>
                                <w:szCs w:val="12"/>
                                <w:bdr w:val="none" w:sz="0" w:space="0" w:color="auto" w:frame="1"/>
                              </w:rPr>
                              <w:t>Abb. 2</w:t>
                            </w:r>
                          </w:p>
                          <w:p w14:paraId="02492502" w14:textId="335C594E" w:rsidR="00073C96" w:rsidRPr="0003066F" w:rsidRDefault="00073C96" w:rsidP="00073C96">
                            <w:pPr>
                              <w:contextualSpacing/>
                              <w:jc w:val="both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Bärlauchpesto</w:t>
                            </w:r>
                            <w:proofErr w:type="spellEnd"/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passt sehr gut zu Nudeln und Gnocchi. </w:t>
                            </w:r>
                          </w:p>
                          <w:p w14:paraId="375C9334" w14:textId="441D7891" w:rsidR="00073C96" w:rsidRPr="0003066F" w:rsidRDefault="00073C96" w:rsidP="00073C96">
                            <w:pPr>
                              <w:contextualSpacing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Auch eine klassische Vinaigrette erhält durch einen Löffel </w:t>
                            </w:r>
                            <w:proofErr w:type="spellStart"/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Bärlauchpesto</w:t>
                            </w:r>
                            <w:proofErr w:type="spellEnd"/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einen aromatischen Geschmack. Es ist ein köstlicher Aufstrich für getoastetes Weißbrot und harmoniert mit Käse. Mit Joghurt und Sauerrahm vermischt, erhäl</w:t>
                            </w:r>
                            <w:r w:rsidR="000E5CD3"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t</w:t>
                            </w:r>
                            <w:r w:rsidRPr="0003066F">
                              <w:rPr>
                                <w:rFonts w:ascii="Calibri" w:eastAsia="Times New Roman" w:hAnsi="Calibri" w:cs="Calibri"/>
                                <w:color w:val="44444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st du eine kräftige, grüne Grillsauce.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23B98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265pt;margin-top:205.7pt;width:259.6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" fillcolor="white [3201]" strokeweight=".5pt">
                <v:textbox>
                  <w:txbxContent>
                    <w:p w14:paraId="78DACDCA" w14:textId="6707D938" w:rsidR="00876159" w:rsidRPr="00876159" w:rsidRDefault="00876159" w:rsidP="00073C96">
                      <w:pPr>
                        <w:contextualSpacing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color w:val="444444"/>
                          <w:sz w:val="12"/>
                          <w:szCs w:val="1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4444"/>
                          <w:sz w:val="12"/>
                          <w:szCs w:val="12"/>
                          <w:bdr w:val="none" w:sz="0" w:space="0" w:color="auto" w:frame="1"/>
                        </w:rPr>
                        <w:t xml:space="preserve">                                                                           </w:t>
                      </w:r>
                      <w:r w:rsidRPr="00876159">
                        <w:rPr>
                          <w:rFonts w:ascii="Calibri" w:eastAsia="Times New Roman" w:hAnsi="Calibri" w:cs="Calibri"/>
                          <w:color w:val="444444"/>
                          <w:sz w:val="12"/>
                          <w:szCs w:val="12"/>
                          <w:bdr w:val="none" w:sz="0" w:space="0" w:color="auto" w:frame="1"/>
                        </w:rPr>
                        <w:t>Abb. 2</w:t>
                      </w:r>
                    </w:p>
                    <w:p w14:paraId="02492502" w14:textId="335C594E" w:rsidR="00073C96" w:rsidRPr="0003066F" w:rsidRDefault="00073C96" w:rsidP="00073C96">
                      <w:pPr>
                        <w:contextualSpacing/>
                        <w:jc w:val="both"/>
                        <w:textAlignment w:val="baseline"/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</w:rPr>
                      </w:pPr>
                      <w:proofErr w:type="spellStart"/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>Bärlauchpesto</w:t>
                      </w:r>
                      <w:proofErr w:type="spellEnd"/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 xml:space="preserve"> passt sehr gut zu Nudeln und Gnocchi. </w:t>
                      </w:r>
                    </w:p>
                    <w:p w14:paraId="375C9334" w14:textId="441D7891" w:rsidR="00073C96" w:rsidRPr="0003066F" w:rsidRDefault="00073C96" w:rsidP="00073C96">
                      <w:pPr>
                        <w:contextualSpacing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 xml:space="preserve">Auch eine klassische Vinaigrette erhält durch einen Löffel </w:t>
                      </w:r>
                      <w:proofErr w:type="spellStart"/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>Bärlauchpesto</w:t>
                      </w:r>
                      <w:proofErr w:type="spellEnd"/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 xml:space="preserve"> einen aromatischen Geschmack. Es ist ein köstlicher Aufstrich für getoastetes Weißbrot und harmoniert mit Käse. Mit Joghurt und Sauerrahm vermischt, erhäl</w:t>
                      </w:r>
                      <w:r w:rsidR="000E5CD3"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>t</w:t>
                      </w:r>
                      <w:r w:rsidRPr="0003066F">
                        <w:rPr>
                          <w:rFonts w:ascii="Calibri" w:eastAsia="Times New Roman" w:hAnsi="Calibri" w:cs="Calibri"/>
                          <w:color w:val="444444"/>
                          <w:sz w:val="22"/>
                          <w:szCs w:val="22"/>
                          <w:bdr w:val="none" w:sz="0" w:space="0" w:color="auto" w:frame="1"/>
                        </w:rPr>
                        <w:t>st du eine kräftige, grüne Grillsauce.</w:t>
                      </w:r>
                    </w:p>
                  </w:txbxContent>
                </v:textbox>
              </v:shape>
            </w:pict>
          </mc:Fallback>
        </mc:AlternateContent>
      </w:r>
      <w:r w:rsidR="00825C96" w:rsidRPr="00A636F3">
        <w:rPr>
          <w:rFonts w:ascii="Calibri" w:eastAsia="Times New Roman" w:hAnsi="Calibri" w:cs="Calibri"/>
        </w:rPr>
        <w:fldChar w:fldCharType="begin"/>
      </w:r>
      <w:r w:rsidR="007008AE">
        <w:rPr>
          <w:rFonts w:ascii="Calibri" w:eastAsia="Times New Roman" w:hAnsi="Calibri" w:cs="Calibri"/>
        </w:rPr>
        <w:instrText xml:space="preserve"> INCLUDEPICTURE "C:\\var\\folders\\wj\\mm05sgq16xgg79h51d8nxfpr0000gn\\T\\com.microsoft.Word\\WebArchiveCopyPasteTempFiles\\46-90560777.jpg" \* MERGEFORMAT </w:instrText>
      </w:r>
      <w:r w:rsidR="00825C96" w:rsidRPr="00A636F3">
        <w:rPr>
          <w:rFonts w:ascii="Calibri" w:eastAsia="Times New Roman" w:hAnsi="Calibri" w:cs="Calibri"/>
        </w:rPr>
        <w:fldChar w:fldCharType="separate"/>
      </w:r>
      <w:r w:rsidR="00825C96" w:rsidRPr="00073C96">
        <w:rPr>
          <w:rFonts w:ascii="Calibri" w:eastAsia="Times New Roman" w:hAnsi="Calibri" w:cs="Calibri"/>
          <w:noProof/>
          <w:lang w:val="en-US" w:eastAsia="en-US"/>
        </w:rPr>
        <w:drawing>
          <wp:inline distT="0" distB="0" distL="0" distR="0" wp14:anchorId="1771D1F3" wp14:editId="3801C1AF">
            <wp:extent cx="2782111" cy="3961731"/>
            <wp:effectExtent l="0" t="0" r="0" b="1270"/>
            <wp:docPr id="2" name="Grafik 2" descr="Tödliche Verwechslungsgefahr: Bärlauch-Saison hat gestartet | kurier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Tödliche Verwechslungsgefahr: Bärlauch-Saison hat gestartet | kurier.a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11" cy="39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C96" w:rsidRPr="00A636F3">
        <w:rPr>
          <w:rFonts w:ascii="Calibri" w:eastAsia="Times New Roman" w:hAnsi="Calibri" w:cs="Calibri"/>
        </w:rPr>
        <w:fldChar w:fldCharType="end"/>
      </w:r>
    </w:p>
    <w:p w14:paraId="5F18DEBE" w14:textId="37B29CE9" w:rsidR="00073C96" w:rsidRPr="0003066F" w:rsidRDefault="00825C96" w:rsidP="0003066F">
      <w:pPr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</w:t>
      </w:r>
      <w:r w:rsidR="00073C96" w:rsidRPr="00073C96">
        <w:rPr>
          <w:rFonts w:ascii="Calibri" w:eastAsia="Times New Roman" w:hAnsi="Calibri" w:cs="Calibri"/>
          <w:sz w:val="12"/>
          <w:szCs w:val="12"/>
        </w:rPr>
        <w:t>Abb. 1</w:t>
      </w:r>
    </w:p>
    <w:p w14:paraId="3156B2E9" w14:textId="1B21AEBF" w:rsidR="00A636F3" w:rsidRPr="00073C96" w:rsidRDefault="00A636F3" w:rsidP="00073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Calibri" w:hAnsi="Calibri" w:cs="Calibri"/>
          <w:b/>
          <w:bCs/>
        </w:rPr>
      </w:pPr>
      <w:r w:rsidRPr="00073C96">
        <w:rPr>
          <w:rFonts w:ascii="Calibri" w:hAnsi="Calibri" w:cs="Calibri"/>
          <w:b/>
          <w:bCs/>
        </w:rPr>
        <w:t>Rezep</w:t>
      </w:r>
      <w:r w:rsidR="007008AE">
        <w:rPr>
          <w:rFonts w:ascii="Calibri" w:hAnsi="Calibri" w:cs="Calibri"/>
          <w:b/>
          <w:bCs/>
        </w:rPr>
        <w:t>tvorschläge</w:t>
      </w:r>
      <w:r w:rsidRPr="00073C96">
        <w:rPr>
          <w:rFonts w:ascii="Calibri" w:hAnsi="Calibri" w:cs="Calibri"/>
          <w:b/>
          <w:bCs/>
        </w:rPr>
        <w:t>:</w:t>
      </w:r>
    </w:p>
    <w:p w14:paraId="26FC59F7" w14:textId="4639841A" w:rsidR="00845236" w:rsidRDefault="00845236" w:rsidP="00A636F3">
      <w:pPr>
        <w:contextualSpacing/>
        <w:jc w:val="both"/>
        <w:textAlignment w:val="baseline"/>
        <w:rPr>
          <w:rFonts w:ascii="Calibri" w:eastAsia="Times New Roman" w:hAnsi="Calibri" w:cs="Calibri"/>
          <w:color w:val="444444"/>
          <w:sz w:val="23"/>
          <w:szCs w:val="23"/>
          <w:bdr w:val="none" w:sz="0" w:space="0" w:color="auto" w:frame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1"/>
        <w:gridCol w:w="3019"/>
        <w:gridCol w:w="3020"/>
        <w:gridCol w:w="3020"/>
      </w:tblGrid>
      <w:tr w:rsidR="00845236" w14:paraId="311272B2" w14:textId="77777777" w:rsidTr="007008AE">
        <w:tc>
          <w:tcPr>
            <w:tcW w:w="1391" w:type="dxa"/>
          </w:tcPr>
          <w:p w14:paraId="57527FEA" w14:textId="77777777" w:rsidR="00845236" w:rsidRPr="0003066F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19" w:type="dxa"/>
          </w:tcPr>
          <w:p w14:paraId="13021258" w14:textId="1B97AE35" w:rsidR="00845236" w:rsidRPr="009B353E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B353E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Bärlauchpesto</w:t>
            </w:r>
            <w:proofErr w:type="spellEnd"/>
            <w:r w:rsidRPr="009B353E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scharf</w:t>
            </w:r>
          </w:p>
        </w:tc>
        <w:tc>
          <w:tcPr>
            <w:tcW w:w="3020" w:type="dxa"/>
          </w:tcPr>
          <w:p w14:paraId="110216D6" w14:textId="394DECD2" w:rsidR="00845236" w:rsidRPr="009B353E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B353E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Bärlauchpesto</w:t>
            </w:r>
            <w:proofErr w:type="spellEnd"/>
            <w:r w:rsidRPr="009B353E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 xml:space="preserve"> mild</w:t>
            </w:r>
          </w:p>
        </w:tc>
        <w:tc>
          <w:tcPr>
            <w:tcW w:w="3020" w:type="dxa"/>
          </w:tcPr>
          <w:p w14:paraId="518687BE" w14:textId="0388DD10" w:rsidR="00845236" w:rsidRPr="009B353E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B353E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Bärlauchaufstrich</w:t>
            </w:r>
            <w:proofErr w:type="spellEnd"/>
          </w:p>
        </w:tc>
      </w:tr>
      <w:tr w:rsidR="00845236" w14:paraId="28E0BBB5" w14:textId="77777777" w:rsidTr="007008AE">
        <w:tc>
          <w:tcPr>
            <w:tcW w:w="1391" w:type="dxa"/>
          </w:tcPr>
          <w:p w14:paraId="2BC6D502" w14:textId="5E1587D5" w:rsidR="00845236" w:rsidRPr="0003066F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Zutaten</w:t>
            </w:r>
          </w:p>
        </w:tc>
        <w:tc>
          <w:tcPr>
            <w:tcW w:w="3019" w:type="dxa"/>
          </w:tcPr>
          <w:p w14:paraId="394064B3" w14:textId="7777777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Ca.80-100 g Bärlauch</w:t>
            </w:r>
          </w:p>
          <w:p w14:paraId="7663F8FF" w14:textId="7777777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25 g Pinienkerne</w:t>
            </w:r>
          </w:p>
          <w:p w14:paraId="745443E6" w14:textId="7777777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25 g Parmesan</w:t>
            </w:r>
          </w:p>
          <w:p w14:paraId="5FBDB2BB" w14:textId="7777777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 Teelöffel Salz</w:t>
            </w:r>
          </w:p>
          <w:p w14:paraId="0B7EAA98" w14:textId="7777777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150-250 ml Olivenöl</w:t>
            </w:r>
          </w:p>
          <w:p w14:paraId="05E66600" w14:textId="77777777" w:rsidR="00845236" w:rsidRPr="0003066F" w:rsidRDefault="00845236" w:rsidP="00845236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0" w:type="dxa"/>
          </w:tcPr>
          <w:p w14:paraId="012CE8DC" w14:textId="4960E02C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Ca.120 g Bärlauch</w:t>
            </w:r>
          </w:p>
          <w:p w14:paraId="32EDF7E5" w14:textId="50557B0C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15 g Pinienkerne</w:t>
            </w:r>
          </w:p>
          <w:p w14:paraId="7A5E65AE" w14:textId="6E7F2F27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15</w:t>
            </w:r>
            <w:r w:rsidR="00BB19A8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 xml:space="preserve"> </w:t>
            </w: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g Sonnenblumenkerne</w:t>
            </w:r>
          </w:p>
          <w:p w14:paraId="6E4BD9F7" w14:textId="4128ABD9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20 g Parmesan</w:t>
            </w:r>
          </w:p>
          <w:p w14:paraId="6EF5D2E6" w14:textId="292152CD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 Teelöffel Salz</w:t>
            </w:r>
          </w:p>
          <w:p w14:paraId="7E725B8F" w14:textId="3BCE359F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½ Teelöffel Pfeffer</w:t>
            </w:r>
          </w:p>
          <w:p w14:paraId="6D1F1C88" w14:textId="2D3F4795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125 ml Olivenöl</w:t>
            </w:r>
          </w:p>
        </w:tc>
        <w:tc>
          <w:tcPr>
            <w:tcW w:w="3020" w:type="dxa"/>
          </w:tcPr>
          <w:p w14:paraId="16C235AE" w14:textId="590F534F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50-80 g Bärlauch</w:t>
            </w:r>
          </w:p>
          <w:p w14:paraId="33921EFE" w14:textId="3D05B0D1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125 g Topfen</w:t>
            </w:r>
          </w:p>
          <w:p w14:paraId="07BBB465" w14:textId="3B2221BB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1 Esslöffel Rahm</w:t>
            </w:r>
          </w:p>
          <w:p w14:paraId="05CE511A" w14:textId="48FB4A6D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½ Teelöffel Zitronensaft</w:t>
            </w:r>
          </w:p>
          <w:p w14:paraId="570A0924" w14:textId="5FD45EA0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½ Teelöffel Senf</w:t>
            </w:r>
          </w:p>
          <w:p w14:paraId="51F0B143" w14:textId="1C875F5B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Salz</w:t>
            </w:r>
          </w:p>
          <w:p w14:paraId="72E3D148" w14:textId="070037AC" w:rsidR="00845236" w:rsidRPr="0003066F" w:rsidRDefault="00845236" w:rsidP="00845236">
            <w:pPr>
              <w:numPr>
                <w:ilvl w:val="0"/>
                <w:numId w:val="7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Pfeffer</w:t>
            </w:r>
          </w:p>
        </w:tc>
      </w:tr>
      <w:tr w:rsidR="00845236" w14:paraId="26CD207D" w14:textId="77777777" w:rsidTr="007008AE">
        <w:tc>
          <w:tcPr>
            <w:tcW w:w="1391" w:type="dxa"/>
          </w:tcPr>
          <w:p w14:paraId="508DCEAB" w14:textId="08C28E2C" w:rsidR="00845236" w:rsidRPr="0003066F" w:rsidRDefault="00845236" w:rsidP="00A636F3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Zubereitung</w:t>
            </w:r>
          </w:p>
        </w:tc>
        <w:tc>
          <w:tcPr>
            <w:tcW w:w="3019" w:type="dxa"/>
          </w:tcPr>
          <w:p w14:paraId="4814925D" w14:textId="77777777" w:rsidR="00845236" w:rsidRPr="0003066F" w:rsidRDefault="00845236" w:rsidP="00845236">
            <w:pPr>
              <w:numPr>
                <w:ilvl w:val="0"/>
                <w:numId w:val="8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 xml:space="preserve">Bärlauch waschen, </w:t>
            </w:r>
            <w:proofErr w:type="gramStart"/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trocken schleudern</w:t>
            </w:r>
            <w:proofErr w:type="gramEnd"/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 xml:space="preserve"> und in Streifen schneiden.</w:t>
            </w:r>
          </w:p>
          <w:p w14:paraId="583FC816" w14:textId="77777777" w:rsidR="00845236" w:rsidRPr="0003066F" w:rsidRDefault="00845236" w:rsidP="00845236">
            <w:pPr>
              <w:numPr>
                <w:ilvl w:val="0"/>
                <w:numId w:val="8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Pinienkerne ohne Fett in der Pfanne leicht hellbraun anrösten.</w:t>
            </w:r>
          </w:p>
          <w:p w14:paraId="21EBC6B7" w14:textId="77777777" w:rsidR="00845236" w:rsidRPr="0003066F" w:rsidRDefault="00845236" w:rsidP="00845236">
            <w:pPr>
              <w:numPr>
                <w:ilvl w:val="0"/>
                <w:numId w:val="8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Parmesan fein reiben.</w:t>
            </w:r>
          </w:p>
          <w:p w14:paraId="6D332256" w14:textId="77777777" w:rsidR="00845236" w:rsidRPr="0003066F" w:rsidRDefault="00845236" w:rsidP="00845236">
            <w:pPr>
              <w:numPr>
                <w:ilvl w:val="0"/>
                <w:numId w:val="8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Pinienkerne in die Küchenmaschine geben und fein hacken.</w:t>
            </w:r>
          </w:p>
          <w:p w14:paraId="5DB91E7F" w14:textId="77777777" w:rsidR="00845236" w:rsidRPr="0003066F" w:rsidRDefault="00845236" w:rsidP="00845236">
            <w:pPr>
              <w:numPr>
                <w:ilvl w:val="0"/>
                <w:numId w:val="8"/>
              </w:numPr>
              <w:spacing w:after="150"/>
              <w:contextualSpacing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Die restlichen Zutaten dazugeben und zu einer sämigen Masse mixen.</w:t>
            </w:r>
          </w:p>
          <w:p w14:paraId="6B3E4DA3" w14:textId="77777777" w:rsidR="00845236" w:rsidRPr="0003066F" w:rsidRDefault="00845236" w:rsidP="00845236">
            <w:pPr>
              <w:contextualSpacing/>
              <w:jc w:val="both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20" w:type="dxa"/>
          </w:tcPr>
          <w:p w14:paraId="4BD8958D" w14:textId="77777777" w:rsidR="00845236" w:rsidRPr="0003066F" w:rsidRDefault="00845236" w:rsidP="00845236">
            <w:pPr>
              <w:pStyle w:val="Listenabsatz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 xml:space="preserve">Bärlauch waschen, ca. 2min. in Salzwasser kochen </w:t>
            </w:r>
          </w:p>
          <w:p w14:paraId="2AFB58E9" w14:textId="77777777" w:rsidR="00845236" w:rsidRPr="0003066F" w:rsidRDefault="00845236" w:rsidP="00845236">
            <w:pPr>
              <w:pStyle w:val="Listenabsatz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Etwas auskühlen lassen und ausdrücken</w:t>
            </w:r>
          </w:p>
          <w:p w14:paraId="7311336F" w14:textId="209BFC45" w:rsidR="00845236" w:rsidRPr="0003066F" w:rsidRDefault="00845236" w:rsidP="00845236">
            <w:pPr>
              <w:pStyle w:val="Listenabsatz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Weiter wie beim anderen Pesto (Schritt 2)</w:t>
            </w:r>
          </w:p>
        </w:tc>
        <w:tc>
          <w:tcPr>
            <w:tcW w:w="3020" w:type="dxa"/>
          </w:tcPr>
          <w:p w14:paraId="25257CCC" w14:textId="21C8BE2C" w:rsidR="007008AE" w:rsidRPr="0003066F" w:rsidRDefault="007008AE" w:rsidP="007008AE">
            <w:pPr>
              <w:pStyle w:val="Listenabsatz"/>
              <w:numPr>
                <w:ilvl w:val="0"/>
                <w:numId w:val="10"/>
              </w:numPr>
              <w:spacing w:after="150"/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</w:rPr>
              <w:t>Bärlauch waschen, trocken schleudern und klein hackeln</w:t>
            </w:r>
          </w:p>
          <w:p w14:paraId="5E05B530" w14:textId="77777777" w:rsidR="00845236" w:rsidRPr="0003066F" w:rsidRDefault="007008AE" w:rsidP="007008AE">
            <w:pPr>
              <w:pStyle w:val="Listenabsatz"/>
              <w:numPr>
                <w:ilvl w:val="0"/>
                <w:numId w:val="10"/>
              </w:numPr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Topfen und Rahm vermischen</w:t>
            </w:r>
          </w:p>
          <w:p w14:paraId="5035460C" w14:textId="49D37EBD" w:rsidR="007008AE" w:rsidRPr="0003066F" w:rsidRDefault="007008AE" w:rsidP="007008AE">
            <w:pPr>
              <w:pStyle w:val="Listenabsatz"/>
              <w:numPr>
                <w:ilvl w:val="0"/>
                <w:numId w:val="10"/>
              </w:numPr>
              <w:textAlignment w:val="baseline"/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</w:pPr>
            <w:r w:rsidRPr="0003066F">
              <w:rPr>
                <w:rFonts w:ascii="Calibri" w:eastAsia="Times New Roman" w:hAnsi="Calibri" w:cs="Calibri"/>
                <w:color w:val="444444"/>
                <w:sz w:val="20"/>
                <w:szCs w:val="20"/>
                <w:bdr w:val="none" w:sz="0" w:space="0" w:color="auto" w:frame="1"/>
              </w:rPr>
              <w:t>Alle zutaten zusammenmischen und mit Salz und Pfeffer abschmecken.</w:t>
            </w:r>
          </w:p>
        </w:tc>
        <w:bookmarkStart w:id="0" w:name="_GoBack"/>
        <w:bookmarkEnd w:id="0"/>
      </w:tr>
    </w:tbl>
    <w:p w14:paraId="489D52F7" w14:textId="77777777" w:rsidR="00073C96" w:rsidRPr="00A636F3" w:rsidRDefault="00073C96" w:rsidP="0003066F">
      <w:pPr>
        <w:spacing w:after="150"/>
        <w:contextualSpacing/>
        <w:jc w:val="both"/>
        <w:textAlignment w:val="baseline"/>
        <w:rPr>
          <w:rFonts w:ascii="Calibri" w:eastAsia="Times New Roman" w:hAnsi="Calibri" w:cs="Calibri"/>
          <w:color w:val="444444"/>
          <w:sz w:val="23"/>
          <w:szCs w:val="23"/>
        </w:rPr>
      </w:pPr>
    </w:p>
    <w:sectPr w:rsidR="00073C96" w:rsidRPr="00A636F3" w:rsidSect="00073C96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2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6CB7" w14:textId="77777777" w:rsidR="008E619A" w:rsidRDefault="008E619A" w:rsidP="0032598E">
      <w:r>
        <w:separator/>
      </w:r>
    </w:p>
  </w:endnote>
  <w:endnote w:type="continuationSeparator" w:id="0">
    <w:p w14:paraId="4220F936" w14:textId="77777777" w:rsidR="008E619A" w:rsidRDefault="008E619A" w:rsidP="0032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8B4B" w14:textId="77777777" w:rsidR="0032598E" w:rsidRDefault="0032598E" w:rsidP="00132F8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CE7FD6" w14:textId="77777777" w:rsidR="0032598E" w:rsidRDefault="0032598E" w:rsidP="003259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C8A0" w14:textId="77777777" w:rsidR="0032598E" w:rsidRPr="0032598E" w:rsidRDefault="0032598E" w:rsidP="00132F85">
    <w:pPr>
      <w:pStyle w:val="Fuzeile"/>
      <w:framePr w:wrap="around" w:vAnchor="text" w:hAnchor="margin" w:xAlign="right" w:y="1"/>
      <w:rPr>
        <w:rStyle w:val="Seitenzahl"/>
        <w:rFonts w:ascii="Times New Roman" w:hAnsi="Times New Roman" w:cs="Times New Roman"/>
        <w:sz w:val="20"/>
        <w:szCs w:val="20"/>
      </w:rPr>
    </w:pP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begin"/>
    </w:r>
    <w:r w:rsidRPr="0032598E">
      <w:rPr>
        <w:rStyle w:val="Seitenzahl"/>
        <w:rFonts w:ascii="Times New Roman" w:hAnsi="Times New Roman" w:cs="Times New Roman"/>
        <w:sz w:val="20"/>
        <w:szCs w:val="20"/>
      </w:rPr>
      <w:instrText xml:space="preserve">PAGE  </w:instrText>
    </w: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separate"/>
    </w:r>
    <w:r w:rsidR="008F073E">
      <w:rPr>
        <w:rStyle w:val="Seitenzahl"/>
        <w:rFonts w:ascii="Times New Roman" w:hAnsi="Times New Roman" w:cs="Times New Roman"/>
        <w:noProof/>
        <w:sz w:val="20"/>
        <w:szCs w:val="20"/>
      </w:rPr>
      <w:t>2</w:t>
    </w: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end"/>
    </w:r>
  </w:p>
  <w:p w14:paraId="1B104DD0" w14:textId="77777777" w:rsidR="0032598E" w:rsidRDefault="0032598E" w:rsidP="0032598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1E4E" w14:textId="2261339E" w:rsidR="0032598E" w:rsidRPr="0032598E" w:rsidRDefault="0032598E" w:rsidP="00132F85">
    <w:pPr>
      <w:pStyle w:val="Fuzeile"/>
      <w:framePr w:wrap="around" w:vAnchor="text" w:hAnchor="margin" w:xAlign="right" w:y="1"/>
      <w:rPr>
        <w:rStyle w:val="Seitenzahl"/>
        <w:rFonts w:ascii="Times New Roman" w:hAnsi="Times New Roman" w:cs="Times New Roman"/>
        <w:sz w:val="20"/>
        <w:szCs w:val="20"/>
      </w:rPr>
    </w:pP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begin"/>
    </w:r>
    <w:r w:rsidRPr="0032598E">
      <w:rPr>
        <w:rStyle w:val="Seitenzahl"/>
        <w:rFonts w:ascii="Times New Roman" w:hAnsi="Times New Roman" w:cs="Times New Roman"/>
        <w:sz w:val="20"/>
        <w:szCs w:val="20"/>
      </w:rPr>
      <w:instrText xml:space="preserve">PAGE  </w:instrText>
    </w: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separate"/>
    </w:r>
    <w:r w:rsidR="008F584D">
      <w:rPr>
        <w:rStyle w:val="Seitenzahl"/>
        <w:rFonts w:ascii="Times New Roman" w:hAnsi="Times New Roman" w:cs="Times New Roman"/>
        <w:noProof/>
        <w:sz w:val="20"/>
        <w:szCs w:val="20"/>
      </w:rPr>
      <w:t>1</w:t>
    </w:r>
    <w:r w:rsidRPr="0032598E">
      <w:rPr>
        <w:rStyle w:val="Seitenzahl"/>
        <w:rFonts w:ascii="Times New Roman" w:hAnsi="Times New Roman" w:cs="Times New Roman"/>
        <w:sz w:val="20"/>
        <w:szCs w:val="20"/>
      </w:rPr>
      <w:fldChar w:fldCharType="end"/>
    </w:r>
  </w:p>
  <w:p w14:paraId="468C7439" w14:textId="70DD2062" w:rsidR="0032598E" w:rsidRPr="00073C96" w:rsidRDefault="00AC6083" w:rsidP="0032598E">
    <w:pPr>
      <w:pStyle w:val="Fuzeile"/>
      <w:ind w:right="360"/>
      <w:rPr>
        <w:sz w:val="12"/>
        <w:szCs w:val="12"/>
      </w:rPr>
    </w:pPr>
    <w:r w:rsidRPr="00073C96">
      <w:rPr>
        <w:sz w:val="12"/>
        <w:szCs w:val="12"/>
      </w:rPr>
      <w:t>Quelle:</w:t>
    </w:r>
    <w:r w:rsidR="00A636F3" w:rsidRPr="00073C96">
      <w:rPr>
        <w:sz w:val="12"/>
        <w:szCs w:val="12"/>
      </w:rPr>
      <w:t xml:space="preserve"> https://www.kostbarenatur.net/rezepte/pesto-mit-baerlauch-zubereiten-und-haltbar-machen/ (Zugriff am 12.3.2021)</w:t>
    </w:r>
  </w:p>
  <w:p w14:paraId="6E30441D" w14:textId="61D12865" w:rsidR="00A636F3" w:rsidRPr="00073C96" w:rsidRDefault="008E619A" w:rsidP="0032598E">
    <w:pPr>
      <w:pStyle w:val="Fuzeile"/>
      <w:ind w:right="360"/>
      <w:rPr>
        <w:sz w:val="12"/>
        <w:szCs w:val="12"/>
      </w:rPr>
    </w:pPr>
    <w:hyperlink r:id="rId1" w:history="1">
      <w:r w:rsidR="00A636F3" w:rsidRPr="00073C96">
        <w:rPr>
          <w:rStyle w:val="Hyperlink"/>
          <w:sz w:val="12"/>
          <w:szCs w:val="12"/>
        </w:rPr>
        <w:t>https://de.wikipedia.org/wiki/Wildgemüse</w:t>
      </w:r>
    </w:hyperlink>
    <w:r w:rsidR="00A636F3" w:rsidRPr="00073C96">
      <w:rPr>
        <w:sz w:val="12"/>
        <w:szCs w:val="12"/>
      </w:rPr>
      <w:t xml:space="preserve"> (Zugriff am 12.3.2021)</w:t>
    </w:r>
  </w:p>
  <w:p w14:paraId="1EA18C87" w14:textId="72989F65" w:rsidR="00A636F3" w:rsidRPr="00A636F3" w:rsidRDefault="00A636F3" w:rsidP="00A636F3">
    <w:pPr>
      <w:rPr>
        <w:rFonts w:ascii="Calibri" w:eastAsia="Times New Roman" w:hAnsi="Calibri" w:cs="Calibri"/>
        <w:sz w:val="12"/>
        <w:szCs w:val="12"/>
      </w:rPr>
    </w:pPr>
    <w:r w:rsidRPr="00073C96">
      <w:rPr>
        <w:rFonts w:ascii="Calibri" w:eastAsia="Times New Roman" w:hAnsi="Calibri" w:cs="Calibri"/>
        <w:sz w:val="12"/>
        <w:szCs w:val="12"/>
      </w:rPr>
      <w:t xml:space="preserve">Abb1:  </w:t>
    </w:r>
    <w:hyperlink r:id="rId2" w:history="1">
      <w:r w:rsidRPr="00073C96">
        <w:rPr>
          <w:rStyle w:val="Hyperlink"/>
          <w:rFonts w:ascii="Calibri" w:eastAsia="Times New Roman" w:hAnsi="Calibri" w:cs="Calibri"/>
          <w:sz w:val="12"/>
          <w:szCs w:val="12"/>
        </w:rPr>
        <w:t>https://kurier.at/genuss/baerlauch-saison-toedliche-verwechslungsgefahr-baerlauch-saison-hat-gestartet/249.235.323</w:t>
      </w:r>
    </w:hyperlink>
    <w:r w:rsidRPr="00073C96">
      <w:rPr>
        <w:rFonts w:ascii="Calibri" w:eastAsia="Times New Roman" w:hAnsi="Calibri" w:cs="Calibri"/>
        <w:sz w:val="12"/>
        <w:szCs w:val="12"/>
      </w:rPr>
      <w:t xml:space="preserve"> Zugriff am 12.3.21)</w:t>
    </w:r>
  </w:p>
  <w:p w14:paraId="3007A6D9" w14:textId="3307E27A" w:rsidR="00A636F3" w:rsidRPr="00073C96" w:rsidRDefault="00A636F3" w:rsidP="0032598E">
    <w:pPr>
      <w:pStyle w:val="Fuzeile"/>
      <w:ind w:right="360"/>
      <w:rPr>
        <w:sz w:val="12"/>
        <w:szCs w:val="12"/>
      </w:rPr>
    </w:pPr>
    <w:r w:rsidRPr="00073C96">
      <w:rPr>
        <w:sz w:val="12"/>
        <w:szCs w:val="12"/>
      </w:rPr>
      <w:t>Abb2.: https://www.ages.at/themen/lebensmittelsicherheit/pflanzliche-lebensmittel/baerlauch/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0581" w14:textId="77777777" w:rsidR="008E619A" w:rsidRDefault="008E619A" w:rsidP="0032598E">
      <w:r>
        <w:separator/>
      </w:r>
    </w:p>
  </w:footnote>
  <w:footnote w:type="continuationSeparator" w:id="0">
    <w:p w14:paraId="1C21A0D1" w14:textId="77777777" w:rsidR="008E619A" w:rsidRDefault="008E619A" w:rsidP="0032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5E84" w14:textId="1EABC278" w:rsidR="00845236" w:rsidRPr="007008AE" w:rsidRDefault="00A7205F" w:rsidP="00845236">
    <w:pPr>
      <w:pStyle w:val="Kopfzeile"/>
      <w:rPr>
        <w:rFonts w:ascii="Calibri" w:eastAsia="Times New Roman" w:hAnsi="Calibri" w:cs="Calibri"/>
        <w:b/>
        <w:bCs/>
        <w:i/>
        <w:iCs/>
        <w:noProof/>
        <w:sz w:val="20"/>
        <w:szCs w:val="20"/>
      </w:rPr>
    </w:pPr>
    <w:r w:rsidRPr="00073C96">
      <w:rPr>
        <w:rFonts w:ascii="Calibri" w:eastAsia="Times New Roman" w:hAnsi="Calibri" w:cs="Calibri"/>
        <w:b/>
        <w:bCs/>
        <w:i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76160" behindDoc="1" locked="0" layoutInCell="1" allowOverlap="1" wp14:anchorId="31BE7F6E" wp14:editId="742B6C5C">
          <wp:simplePos x="0" y="0"/>
          <wp:positionH relativeFrom="column">
            <wp:posOffset>5283200</wp:posOffset>
          </wp:positionH>
          <wp:positionV relativeFrom="paragraph">
            <wp:posOffset>-156422</wp:posOffset>
          </wp:positionV>
          <wp:extent cx="1144905" cy="480695"/>
          <wp:effectExtent l="0" t="0" r="0" b="1905"/>
          <wp:wrapNone/>
          <wp:docPr id="9" name="Grafik 9" descr="page1image35927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59278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083" w:rsidRPr="00073C96">
      <w:rPr>
        <w:rFonts w:ascii="Calibri" w:eastAsia="Times New Roman" w:hAnsi="Calibri" w:cs="Calibri"/>
        <w:b/>
        <w:bCs/>
        <w:i/>
        <w:iCs/>
        <w:noProof/>
        <w:sz w:val="20"/>
        <w:szCs w:val="20"/>
      </w:rPr>
      <w:t>Bewegung und Spo</w:t>
    </w:r>
    <w:r w:rsidR="00845236">
      <w:rPr>
        <w:rFonts w:ascii="Calibri" w:eastAsia="Times New Roman" w:hAnsi="Calibri" w:cs="Calibri"/>
        <w:b/>
        <w:bCs/>
        <w:i/>
        <w:iCs/>
        <w:noProof/>
        <w:sz w:val="20"/>
        <w:szCs w:val="20"/>
      </w:rPr>
      <w:t>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386"/>
    <w:multiLevelType w:val="hybridMultilevel"/>
    <w:tmpl w:val="F5C0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D8C"/>
    <w:multiLevelType w:val="hybridMultilevel"/>
    <w:tmpl w:val="C694C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BA8"/>
    <w:multiLevelType w:val="multilevel"/>
    <w:tmpl w:val="A1A0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FB6FCA"/>
    <w:multiLevelType w:val="multilevel"/>
    <w:tmpl w:val="CA6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63532"/>
    <w:multiLevelType w:val="hybridMultilevel"/>
    <w:tmpl w:val="D46CE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39B9"/>
    <w:multiLevelType w:val="hybridMultilevel"/>
    <w:tmpl w:val="3BF81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462D"/>
    <w:multiLevelType w:val="multilevel"/>
    <w:tmpl w:val="CA6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A39BF"/>
    <w:multiLevelType w:val="multilevel"/>
    <w:tmpl w:val="7B7A6B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17690"/>
    <w:multiLevelType w:val="hybridMultilevel"/>
    <w:tmpl w:val="7CB24556"/>
    <w:lvl w:ilvl="0" w:tplc="7B98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05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C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2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4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AC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DA4B39"/>
    <w:multiLevelType w:val="hybridMultilevel"/>
    <w:tmpl w:val="0B96D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F3"/>
    <w:rsid w:val="0003066F"/>
    <w:rsid w:val="00073C96"/>
    <w:rsid w:val="000E5CD3"/>
    <w:rsid w:val="0032598E"/>
    <w:rsid w:val="00347D88"/>
    <w:rsid w:val="004B32CC"/>
    <w:rsid w:val="00552E28"/>
    <w:rsid w:val="00574141"/>
    <w:rsid w:val="005B17A0"/>
    <w:rsid w:val="007008AE"/>
    <w:rsid w:val="0075721C"/>
    <w:rsid w:val="007F10AB"/>
    <w:rsid w:val="00825C96"/>
    <w:rsid w:val="00845236"/>
    <w:rsid w:val="00854A31"/>
    <w:rsid w:val="00876159"/>
    <w:rsid w:val="008D285E"/>
    <w:rsid w:val="008E619A"/>
    <w:rsid w:val="008F073E"/>
    <w:rsid w:val="008F584D"/>
    <w:rsid w:val="009A08E2"/>
    <w:rsid w:val="009B353E"/>
    <w:rsid w:val="00A636F3"/>
    <w:rsid w:val="00A7205F"/>
    <w:rsid w:val="00AC6083"/>
    <w:rsid w:val="00BB19A8"/>
    <w:rsid w:val="00C31FA6"/>
    <w:rsid w:val="00CA53ED"/>
    <w:rsid w:val="00CB3CD4"/>
    <w:rsid w:val="00D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014FB"/>
  <w14:defaultImageDpi w14:val="300"/>
  <w15:docId w15:val="{B00E623B-8DBA-6545-8088-5B8DC2C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Russisch">
    <w:name w:val="Formatvorlage Russisch"/>
    <w:basedOn w:val="Listenabsatz"/>
    <w:qFormat/>
    <w:rsid w:val="005B17A0"/>
    <w:rPr>
      <w:rFonts w:ascii="Arial" w:hAnsi="Arial" w:cs="Arial"/>
      <w:lang w:val="ru-RU"/>
    </w:rPr>
  </w:style>
  <w:style w:type="paragraph" w:styleId="Listenabsatz">
    <w:name w:val="List Paragraph"/>
    <w:basedOn w:val="Standard"/>
    <w:uiPriority w:val="34"/>
    <w:qFormat/>
    <w:rsid w:val="005B17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25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598E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25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598E"/>
    <w:rPr>
      <w:lang w:val="de-AT"/>
    </w:rPr>
  </w:style>
  <w:style w:type="table" w:styleId="Tabellenraster">
    <w:name w:val="Table Grid"/>
    <w:basedOn w:val="NormaleTabelle"/>
    <w:uiPriority w:val="59"/>
    <w:rsid w:val="0032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3259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98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98E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rsid w:val="00A636F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636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636F3"/>
  </w:style>
  <w:style w:type="paragraph" w:styleId="StandardWeb">
    <w:name w:val="Normal (Web)"/>
    <w:basedOn w:val="Standard"/>
    <w:uiPriority w:val="99"/>
    <w:semiHidden/>
    <w:unhideWhenUsed/>
    <w:rsid w:val="00A636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A63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810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430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attung_(Biologie)" TargetMode="External"/><Relationship Id="rId13" Type="http://schemas.openxmlformats.org/officeDocument/2006/relationships/hyperlink" Target="https://de.wikipedia.org/wiki/Wildgem%C3%BCs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.wikipedia.org/wiki/Art_(Biologie)" TargetMode="External"/><Relationship Id="rId12" Type="http://schemas.openxmlformats.org/officeDocument/2006/relationships/hyperlink" Target="https://de.wikipedia.org/wiki/Knoblau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Zwiebe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de.wikipedia.org/wiki/Schnittlau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Lauch_(Gattung)" TargetMode="External"/><Relationship Id="rId14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urier.at/genuss/baerlauch-saison-toedliche-verwechslungsgefahr-baerlauch-saison-hat-gestartet/249.235.323" TargetMode="External"/><Relationship Id="rId1" Type="http://schemas.openxmlformats.org/officeDocument/2006/relationships/hyperlink" Target="https://de.wikipedia.org/wiki/Wildgem&#252;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Test</cp:lastModifiedBy>
  <cp:revision>2</cp:revision>
  <cp:lastPrinted>2021-03-12T11:54:00Z</cp:lastPrinted>
  <dcterms:created xsi:type="dcterms:W3CDTF">2021-03-25T13:12:00Z</dcterms:created>
  <dcterms:modified xsi:type="dcterms:W3CDTF">2021-03-25T13:12:00Z</dcterms:modified>
  <cp:category/>
</cp:coreProperties>
</file>